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680A" w14:textId="77777777" w:rsidR="008D64E0" w:rsidRPr="00A11625" w:rsidRDefault="008D64E0" w:rsidP="008D64E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u w:val="single"/>
          <w:lang w:val="it-IT"/>
        </w:rPr>
      </w:pPr>
      <w:r w:rsidRPr="00A11625">
        <w:rPr>
          <w:rFonts w:ascii="Arial" w:eastAsia="Times New Roman" w:hAnsi="Arial" w:cs="Arial"/>
          <w:color w:val="000000"/>
          <w:u w:val="single"/>
          <w:lang w:val="it-IT"/>
        </w:rPr>
        <w:t xml:space="preserve">NUOVE MODALITA LAVORO AGILE </w:t>
      </w:r>
      <w:r>
        <w:rPr>
          <w:rFonts w:ascii="Arial" w:eastAsia="Times New Roman" w:hAnsi="Arial" w:cs="Arial"/>
          <w:color w:val="000000"/>
          <w:u w:val="single"/>
          <w:lang w:val="it-IT"/>
        </w:rPr>
        <w:t>-</w:t>
      </w:r>
      <w:r w:rsidRPr="00A11625">
        <w:rPr>
          <w:rFonts w:ascii="Arial" w:eastAsia="Times New Roman" w:hAnsi="Arial" w:cs="Arial"/>
          <w:color w:val="000000"/>
          <w:u w:val="single"/>
          <w:lang w:val="it-IT"/>
        </w:rPr>
        <w:t xml:space="preserve"> ACCORDI INDIVIDUALI</w:t>
      </w:r>
    </w:p>
    <w:p w14:paraId="056FEA41" w14:textId="77777777" w:rsidR="008D64E0" w:rsidRDefault="008D64E0" w:rsidP="008D64E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EB3807">
        <w:rPr>
          <w:rFonts w:ascii="Arial" w:eastAsia="Times New Roman" w:hAnsi="Arial" w:cs="Arial"/>
          <w:color w:val="000000"/>
          <w:lang w:val="it-IT"/>
        </w:rPr>
        <w:t>La legge di conversione (</w:t>
      </w:r>
      <w:hyperlink r:id="rId5" w:tgtFrame="_blank" w:tooltip="l. n. 122/2022" w:history="1">
        <w:r w:rsidRPr="00EB3807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val="it-IT"/>
          </w:rPr>
          <w:t>l. n. 122/2022</w:t>
        </w:r>
      </w:hyperlink>
      <w:r w:rsidRPr="00EB3807">
        <w:rPr>
          <w:rFonts w:ascii="Arial" w:eastAsia="Times New Roman" w:hAnsi="Arial" w:cs="Arial"/>
          <w:color w:val="000000"/>
          <w:lang w:val="it-IT"/>
        </w:rPr>
        <w:t>) del </w:t>
      </w:r>
      <w:r w:rsidRPr="00EB3807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decreto Semplificazioni</w:t>
      </w:r>
      <w:r w:rsidRPr="00EB3807">
        <w:rPr>
          <w:rFonts w:ascii="Arial" w:eastAsia="Times New Roman" w:hAnsi="Arial" w:cs="Arial"/>
          <w:color w:val="000000"/>
          <w:lang w:val="it-IT"/>
        </w:rPr>
        <w:t> (D.L. n. 73/2022) ha previsto una modifica alla normativa sul </w:t>
      </w:r>
      <w:r w:rsidRPr="00EB3807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lavoro agile</w:t>
      </w:r>
      <w:r w:rsidRPr="00EB3807">
        <w:rPr>
          <w:rFonts w:ascii="Arial" w:eastAsia="Times New Roman" w:hAnsi="Arial" w:cs="Arial"/>
          <w:color w:val="000000"/>
          <w:lang w:val="it-IT"/>
        </w:rPr>
        <w:t xml:space="preserve">. </w:t>
      </w:r>
    </w:p>
    <w:p w14:paraId="317A6FF2" w14:textId="64D7B5F5" w:rsidR="008D64E0" w:rsidRPr="008D64E0" w:rsidRDefault="008D64E0" w:rsidP="008D64E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hd w:val="clear" w:color="auto" w:fill="FFFFFF"/>
          <w:lang w:val="it-IT"/>
        </w:rPr>
        <w:t>L</w:t>
      </w:r>
      <w:r w:rsidRPr="00A11625">
        <w:rPr>
          <w:rFonts w:ascii="Arial" w:hAnsi="Arial" w:cs="Arial"/>
          <w:color w:val="000000"/>
          <w:shd w:val="clear" w:color="auto" w:fill="FFFFFF"/>
          <w:lang w:val="it-IT"/>
        </w:rPr>
        <w:t>a </w:t>
      </w:r>
      <w:r w:rsidRPr="00A11625">
        <w:rPr>
          <w:rStyle w:val="mark7nplmefi0"/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r</w:t>
      </w:r>
      <w:r w:rsidRPr="00A11625">
        <w:rPr>
          <w:rFonts w:ascii="Arial" w:hAnsi="Arial" w:cs="Arial"/>
          <w:color w:val="000000"/>
          <w:shd w:val="clear" w:color="auto" w:fill="FFFFFF"/>
          <w:lang w:val="it-IT"/>
        </w:rPr>
        <w:t>atio della norma è che </w:t>
      </w:r>
      <w:r w:rsidRPr="00A11625">
        <w:rPr>
          <w:rStyle w:val="markx3fbct3b6"/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s</w:t>
      </w:r>
      <w:r w:rsidRPr="00A11625">
        <w:rPr>
          <w:rFonts w:ascii="Arial" w:hAnsi="Arial" w:cs="Arial"/>
          <w:color w:val="000000"/>
          <w:shd w:val="clear" w:color="auto" w:fill="FFFFFF"/>
          <w:lang w:val="it-IT"/>
        </w:rPr>
        <w:t>enza un accordo individuale torna il </w:t>
      </w:r>
      <w:r w:rsidRPr="00A11625">
        <w:rPr>
          <w:rStyle w:val="mark7zlhyvc5o"/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l</w:t>
      </w:r>
      <w:r w:rsidRPr="00A11625">
        <w:rPr>
          <w:rFonts w:ascii="Arial" w:hAnsi="Arial" w:cs="Arial"/>
          <w:color w:val="000000"/>
          <w:shd w:val="clear" w:color="auto" w:fill="FFFFFF"/>
          <w:lang w:val="it-IT"/>
        </w:rPr>
        <w:t>avoro in presenza, </w:t>
      </w:r>
      <w:r w:rsidRPr="00A11625">
        <w:rPr>
          <w:rStyle w:val="markx3fbct3b6"/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s</w:t>
      </w:r>
      <w:r w:rsidRPr="00A11625">
        <w:rPr>
          <w:rFonts w:ascii="Arial" w:hAnsi="Arial" w:cs="Arial"/>
          <w:color w:val="000000"/>
          <w:shd w:val="clear" w:color="auto" w:fill="FFFFFF"/>
          <w:lang w:val="it-IT"/>
        </w:rPr>
        <w:t xml:space="preserve">i torna quindi al </w:t>
      </w:r>
      <w:r w:rsidRPr="008D64E0">
        <w:rPr>
          <w:rFonts w:ascii="Arial" w:hAnsi="Arial" w:cs="Arial"/>
          <w:color w:val="000000"/>
          <w:shd w:val="clear" w:color="auto" w:fill="FFFFFF"/>
          <w:lang w:val="it-IT"/>
        </w:rPr>
        <w:t>cd “</w:t>
      </w:r>
      <w:r w:rsidRPr="008D64E0">
        <w:rPr>
          <w:rStyle w:val="markx3fbct3b6"/>
          <w:rFonts w:ascii="Arial" w:hAnsi="Arial" w:cs="Arial"/>
          <w:color w:val="000000"/>
          <w:bdr w:val="none" w:sz="0" w:space="0" w:color="auto" w:frame="1"/>
          <w:shd w:val="clear" w:color="auto" w:fill="FFFFFF"/>
          <w:lang w:val="it-IT"/>
        </w:rPr>
        <w:t>s</w:t>
      </w:r>
      <w:r w:rsidRPr="008D64E0">
        <w:rPr>
          <w:rFonts w:ascii="Arial" w:hAnsi="Arial" w:cs="Arial"/>
          <w:color w:val="000000"/>
          <w:shd w:val="clear" w:color="auto" w:fill="FFFFFF"/>
          <w:lang w:val="it-IT"/>
        </w:rPr>
        <w:t>mart working classico”, ovvero finisce quello emergenziale.</w:t>
      </w:r>
    </w:p>
    <w:p w14:paraId="41255BF5" w14:textId="77777777" w:rsidR="008D64E0" w:rsidRPr="008D64E0" w:rsidRDefault="008D64E0" w:rsidP="008D64E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In particolare, l’art. 41-bis riscrive completamente il primo comma dell’art. 23, della Legge n. 81/2017, in materia di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comunicazione</w:t>
      </w:r>
      <w:r w:rsidRPr="008D64E0">
        <w:rPr>
          <w:rFonts w:ascii="Arial" w:eastAsia="Times New Roman" w:hAnsi="Arial" w:cs="Arial"/>
          <w:color w:val="000000"/>
          <w:lang w:val="it-IT"/>
        </w:rPr>
        <w:t> alla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pubblica amministrazione</w:t>
      </w:r>
      <w:r w:rsidRPr="008D64E0">
        <w:rPr>
          <w:rFonts w:ascii="Arial" w:eastAsia="Times New Roman" w:hAnsi="Arial" w:cs="Arial"/>
          <w:color w:val="000000"/>
          <w:lang w:val="it-IT"/>
        </w:rPr>
        <w:t> dell’avvio del lavoro agile.</w:t>
      </w:r>
    </w:p>
    <w:p w14:paraId="514593AB" w14:textId="77777777" w:rsidR="008D64E0" w:rsidRPr="008D64E0" w:rsidRDefault="008D64E0" w:rsidP="008D64E0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val="it-IT"/>
        </w:rPr>
      </w:pPr>
      <w:r w:rsidRPr="008D64E0">
        <w:rPr>
          <w:rFonts w:ascii="Arial" w:eastAsia="Times New Roman" w:hAnsi="Arial" w:cs="Arial"/>
          <w:b/>
          <w:bCs/>
          <w:color w:val="000000"/>
          <w:lang w:val="it-IT"/>
        </w:rPr>
        <w:t>Comunicazione del datore di lavoro</w:t>
      </w:r>
    </w:p>
    <w:p w14:paraId="753ED831" w14:textId="5E7551CF" w:rsidR="008D64E0" w:rsidRPr="008D64E0" w:rsidRDefault="008D64E0" w:rsidP="008D64E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Con decorrenza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 xml:space="preserve"> </w:t>
      </w:r>
      <w:r w:rsidRPr="008D64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it-IT"/>
        </w:rPr>
        <w:t>1° settembre 2022</w:t>
      </w:r>
      <w:r w:rsidRPr="008D64E0">
        <w:rPr>
          <w:rFonts w:ascii="Arial" w:eastAsia="Times New Roman" w:hAnsi="Arial" w:cs="Arial"/>
          <w:color w:val="000000"/>
          <w:lang w:val="it-IT"/>
        </w:rPr>
        <w:t>,  prorogata</w:t>
      </w:r>
      <w:r w:rsidRPr="008D64E0">
        <w:rPr>
          <w:rFonts w:ascii="Arial" w:eastAsia="Times New Roman" w:hAnsi="Arial" w:cs="Arial"/>
          <w:b/>
          <w:bCs/>
          <w:color w:val="000000"/>
          <w:lang w:val="it-IT"/>
        </w:rPr>
        <w:t xml:space="preserve"> al 1</w:t>
      </w:r>
      <w:r w:rsidRPr="008D64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it-IT"/>
        </w:rPr>
        <w:t>°</w:t>
      </w:r>
      <w:r w:rsidRPr="008D64E0">
        <w:rPr>
          <w:rFonts w:ascii="Arial" w:eastAsia="Times New Roman" w:hAnsi="Arial" w:cs="Arial"/>
          <w:b/>
          <w:bCs/>
          <w:color w:val="000000"/>
          <w:lang w:val="it-IT"/>
        </w:rPr>
        <w:t xml:space="preserve"> novembre 2022, </w:t>
      </w:r>
      <w:r w:rsidRPr="008D64E0">
        <w:rPr>
          <w:rFonts w:ascii="Arial" w:eastAsia="Times New Roman" w:hAnsi="Arial" w:cs="Arial"/>
          <w:color w:val="000000"/>
          <w:lang w:val="it-IT"/>
        </w:rPr>
        <w:t xml:space="preserve">il datore di lavoro dovrà comunicare, in via telematica, al Ministero del lavoro esclusivamente i seguenti dati dei </w:t>
      </w:r>
      <w:r w:rsidRPr="008D64E0">
        <w:rPr>
          <w:rFonts w:ascii="Arial" w:eastAsia="Times New Roman" w:hAnsi="Arial" w:cs="Arial"/>
          <w:color w:val="000000"/>
          <w:u w:val="single"/>
          <w:lang w:val="it-IT"/>
        </w:rPr>
        <w:t>lavoratori con i quali è stato sottoscritto un accordo individuale di smart working</w:t>
      </w:r>
      <w:r w:rsidRPr="008D64E0">
        <w:rPr>
          <w:rFonts w:ascii="Arial" w:eastAsia="Times New Roman" w:hAnsi="Arial" w:cs="Arial"/>
          <w:color w:val="000000"/>
          <w:lang w:val="it-IT"/>
        </w:rPr>
        <w:t>:</w:t>
      </w:r>
    </w:p>
    <w:p w14:paraId="06F8BE2D" w14:textId="77777777" w:rsidR="008D64E0" w:rsidRPr="008D64E0" w:rsidRDefault="008D64E0" w:rsidP="008D64E0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il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nominativo</w:t>
      </w:r>
      <w:r w:rsidRPr="008D64E0">
        <w:rPr>
          <w:rFonts w:ascii="Arial" w:eastAsia="Times New Roman" w:hAnsi="Arial" w:cs="Arial"/>
          <w:color w:val="000000"/>
          <w:lang w:val="it-IT"/>
        </w:rPr>
        <w:t> del lavoratore:</w:t>
      </w:r>
    </w:p>
    <w:p w14:paraId="0FA466E5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codice fiscale;</w:t>
      </w:r>
    </w:p>
    <w:p w14:paraId="310C088E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cognome e nome;</w:t>
      </w:r>
    </w:p>
    <w:p w14:paraId="35B0ED41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data nascita;</w:t>
      </w:r>
    </w:p>
    <w:p w14:paraId="5F8A9CE5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comune o stato straniero di nascita.</w:t>
      </w:r>
    </w:p>
    <w:p w14:paraId="63B1E591" w14:textId="77777777" w:rsidR="008D64E0" w:rsidRPr="008D64E0" w:rsidRDefault="008D64E0" w:rsidP="008D64E0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la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tipologia</w:t>
      </w:r>
      <w:r w:rsidRPr="008D64E0">
        <w:rPr>
          <w:rFonts w:ascii="Arial" w:eastAsia="Times New Roman" w:hAnsi="Arial" w:cs="Arial"/>
          <w:color w:val="000000"/>
          <w:lang w:val="it-IT"/>
        </w:rPr>
        <w:t> di contratto di lavoro applicato al rapporto di lavoro;</w:t>
      </w:r>
    </w:p>
    <w:p w14:paraId="3AC0C67D" w14:textId="77777777" w:rsidR="008D64E0" w:rsidRPr="008D64E0" w:rsidRDefault="008D64E0" w:rsidP="008D64E0">
      <w:pPr>
        <w:pStyle w:val="Paragrafoelenco"/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108B88F2" w14:textId="77777777" w:rsidR="008D64E0" w:rsidRPr="008D64E0" w:rsidRDefault="008D64E0" w:rsidP="008D64E0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i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dati</w:t>
      </w:r>
      <w:r w:rsidRPr="008D64E0">
        <w:rPr>
          <w:rFonts w:ascii="Arial" w:eastAsia="Times New Roman" w:hAnsi="Arial" w:cs="Arial"/>
          <w:color w:val="000000"/>
          <w:lang w:val="it-IT"/>
        </w:rPr>
        <w:t>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dell’accordo</w:t>
      </w:r>
      <w:r w:rsidRPr="008D64E0">
        <w:rPr>
          <w:rFonts w:ascii="Arial" w:eastAsia="Times New Roman" w:hAnsi="Arial" w:cs="Arial"/>
          <w:color w:val="000000"/>
          <w:lang w:val="it-IT"/>
        </w:rPr>
        <w:t> di lavoro agile:</w:t>
      </w:r>
    </w:p>
    <w:p w14:paraId="54117618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data di sottoscrizione dell’accordo;</w:t>
      </w:r>
    </w:p>
    <w:p w14:paraId="3CEC49D1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tipologia di durata del periodo di lavoro agile (a tempo determinato o a tempo indeterminato);</w:t>
      </w:r>
    </w:p>
    <w:p w14:paraId="4FD89B42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data di inizio delle prestazioni di lavoro in modalità agile;</w:t>
      </w:r>
    </w:p>
    <w:p w14:paraId="43C925FE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data di cessazione delle prestazioni di lavoro in modalità agile;</w:t>
      </w:r>
    </w:p>
    <w:p w14:paraId="16C35426" w14:textId="77777777" w:rsidR="008D64E0" w:rsidRPr="008D64E0" w:rsidRDefault="008D64E0" w:rsidP="008D64E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i </w:t>
      </w: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dati INAIL:</w:t>
      </w:r>
    </w:p>
    <w:p w14:paraId="5E7FE53C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PAT;</w:t>
      </w:r>
    </w:p>
    <w:p w14:paraId="6B8A07CF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Voce di tariffa;</w:t>
      </w:r>
    </w:p>
    <w:p w14:paraId="295A8850" w14:textId="77777777" w:rsidR="008D64E0" w:rsidRPr="008D64E0" w:rsidRDefault="008D64E0" w:rsidP="008D64E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bdr w:val="none" w:sz="0" w:space="0" w:color="auto" w:frame="1"/>
          <w:lang w:val="it-IT"/>
        </w:rPr>
        <w:t>tipologia di comunicazione:</w:t>
      </w:r>
    </w:p>
    <w:p w14:paraId="112C1F23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inizio;</w:t>
      </w:r>
    </w:p>
    <w:p w14:paraId="64B32C6C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modifica;</w:t>
      </w:r>
    </w:p>
    <w:p w14:paraId="48BC199B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lastRenderedPageBreak/>
        <w:t>- annullamento sottoscrizione;</w:t>
      </w:r>
    </w:p>
    <w:p w14:paraId="732F1823" w14:textId="77777777" w:rsidR="008D64E0" w:rsidRPr="008D64E0" w:rsidRDefault="008D64E0" w:rsidP="008D64E0">
      <w:pPr>
        <w:shd w:val="clear" w:color="auto" w:fill="FFFFFF"/>
        <w:spacing w:line="315" w:lineRule="atLeast"/>
        <w:ind w:firstLine="720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D64E0">
        <w:rPr>
          <w:rFonts w:ascii="Arial" w:eastAsia="Times New Roman" w:hAnsi="Arial" w:cs="Arial"/>
          <w:color w:val="000000"/>
          <w:lang w:val="it-IT"/>
        </w:rPr>
        <w:t>- recesso.</w:t>
      </w:r>
    </w:p>
    <w:p w14:paraId="283B2F87" w14:textId="77777777" w:rsidR="008D64E0" w:rsidRPr="00893DD8" w:rsidRDefault="008D64E0" w:rsidP="008D64E0">
      <w:pPr>
        <w:shd w:val="clear" w:color="auto" w:fill="FFFFFF"/>
        <w:spacing w:before="90" w:after="300" w:line="360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27049B" w14:textId="0059F262" w:rsidR="008D64E0" w:rsidRPr="00893DD8" w:rsidRDefault="008D64E0" w:rsidP="008D64E0">
      <w:pPr>
        <w:shd w:val="clear" w:color="auto" w:fill="FFFFFF"/>
        <w:spacing w:before="90" w:after="300" w:line="360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93DD8">
        <w:rPr>
          <w:rFonts w:ascii="Arial" w:eastAsia="Times New Roman" w:hAnsi="Arial" w:cs="Arial"/>
          <w:color w:val="000000"/>
          <w:lang w:val="it-IT"/>
        </w:rPr>
        <w:t>Gli accordi andranno sottoscritti tenuto conto delle esigenze produttive di parte datoriale, verificate le esigenze, e tenuto conto delle istanze dei lavoratori, pur non vincolanti.</w:t>
      </w:r>
    </w:p>
    <w:p w14:paraId="33E87B43" w14:textId="06F0F445" w:rsidR="008D64E0" w:rsidRPr="00893DD8" w:rsidRDefault="008D64E0" w:rsidP="008D64E0">
      <w:pPr>
        <w:shd w:val="clear" w:color="auto" w:fill="FFFFFF"/>
        <w:spacing w:before="90" w:after="300" w:line="360" w:lineRule="atLeas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893DD8">
        <w:rPr>
          <w:rFonts w:ascii="Arial" w:eastAsia="Times New Roman" w:hAnsi="Arial" w:cs="Arial"/>
          <w:color w:val="000000"/>
          <w:lang w:val="it-IT"/>
        </w:rPr>
        <w:t>La direzione</w:t>
      </w:r>
    </w:p>
    <w:p w14:paraId="78CD81B8" w14:textId="77777777" w:rsidR="008D64E0" w:rsidRPr="00B77CBE" w:rsidRDefault="008D64E0" w:rsidP="008D64E0">
      <w:pPr>
        <w:shd w:val="clear" w:color="auto" w:fill="FFFFFF"/>
        <w:spacing w:before="90" w:after="30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it-IT"/>
        </w:rPr>
      </w:pPr>
    </w:p>
    <w:p w14:paraId="7EF65B83" w14:textId="77777777" w:rsidR="008D64E0" w:rsidRPr="00B77CBE" w:rsidRDefault="008D64E0" w:rsidP="008D64E0">
      <w:pPr>
        <w:rPr>
          <w:lang w:val="it-IT"/>
        </w:rPr>
      </w:pPr>
    </w:p>
    <w:p w14:paraId="4FEE8192" w14:textId="77777777" w:rsidR="004C4D3B" w:rsidRDefault="004C4D3B"/>
    <w:sectPr w:rsidR="004C4D3B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47F8"/>
    <w:multiLevelType w:val="hybridMultilevel"/>
    <w:tmpl w:val="1FD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7581"/>
    <w:multiLevelType w:val="hybridMultilevel"/>
    <w:tmpl w:val="1FB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48420">
    <w:abstractNumId w:val="0"/>
  </w:num>
  <w:num w:numId="2" w16cid:durableId="68822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E0"/>
    <w:rsid w:val="004C4D3B"/>
    <w:rsid w:val="00893DD8"/>
    <w:rsid w:val="008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0838"/>
  <w15:chartTrackingRefBased/>
  <w15:docId w15:val="{CD34521F-519A-4AB3-9C9F-0C16630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4E0"/>
    <w:pPr>
      <w:ind w:left="720"/>
      <w:contextualSpacing/>
    </w:pPr>
  </w:style>
  <w:style w:type="character" w:customStyle="1" w:styleId="mark7nplmefi0">
    <w:name w:val="mark7nplmefi0"/>
    <w:basedOn w:val="Carpredefinitoparagrafo"/>
    <w:rsid w:val="008D64E0"/>
  </w:style>
  <w:style w:type="character" w:customStyle="1" w:styleId="markx3fbct3b6">
    <w:name w:val="markx3fbct3b6"/>
    <w:basedOn w:val="Carpredefinitoparagrafo"/>
    <w:rsid w:val="008D64E0"/>
  </w:style>
  <w:style w:type="character" w:customStyle="1" w:styleId="mark7zlhyvc5o">
    <w:name w:val="mark7zlhyvc5o"/>
    <w:basedOn w:val="Carpredefinitoparagrafo"/>
    <w:rsid w:val="008D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soa.it/documents/quotidiano/2022/08/22/decreto-semplificazioni-gu-legge-convers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1631</Characters>
  <Application>Microsoft Office Word</Application>
  <DocSecurity>0</DocSecurity>
  <Lines>90</Lines>
  <Paragraphs>48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Cian</dc:creator>
  <cp:keywords/>
  <dc:description/>
  <cp:lastModifiedBy>Elena De Cian</cp:lastModifiedBy>
  <cp:revision>2</cp:revision>
  <dcterms:created xsi:type="dcterms:W3CDTF">2022-09-15T15:04:00Z</dcterms:created>
  <dcterms:modified xsi:type="dcterms:W3CDTF">2022-09-15T15:17:00Z</dcterms:modified>
</cp:coreProperties>
</file>